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63887" w14:textId="605363AF" w:rsidR="000F0882" w:rsidRPr="00E06F8D" w:rsidRDefault="00E06F8D" w:rsidP="00E06F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06F8D">
        <w:rPr>
          <w:rFonts w:ascii="Times New Roman" w:hAnsi="Times New Roman" w:cs="Times New Roman"/>
          <w:sz w:val="28"/>
          <w:szCs w:val="28"/>
        </w:rPr>
        <w:t xml:space="preserve">Список оказываемых услуг по проведению исследований на </w:t>
      </w:r>
      <w:r w:rsidRPr="00E06F8D">
        <w:rPr>
          <w:rFonts w:ascii="Times New Roman" w:eastAsia="TimesNewRomanPSMT" w:hAnsi="Times New Roman" w:cs="Times New Roman"/>
          <w:color w:val="000000"/>
          <w:sz w:val="28"/>
          <w:szCs w:val="28"/>
        </w:rPr>
        <w:t>Уникальной научной установке "Комплекс крупномасштабных геофизических стендов ИПФ РАН"</w:t>
      </w:r>
      <w:r w:rsidRPr="00E06F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6F8D">
        <w:rPr>
          <w:rFonts w:ascii="Times New Roman" w:hAnsi="Times New Roman" w:cs="Times New Roman"/>
          <w:sz w:val="28"/>
          <w:szCs w:val="28"/>
        </w:rPr>
        <w:t xml:space="preserve">(на 2024г.) </w:t>
      </w:r>
    </w:p>
    <w:p w14:paraId="037624DA" w14:textId="77777777" w:rsidR="000F0882" w:rsidRDefault="000F0882" w:rsidP="000F08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D5E87" w14:textId="0E238370" w:rsidR="000F0882" w:rsidRPr="00C96834" w:rsidRDefault="000F0882" w:rsidP="00C968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834">
        <w:rPr>
          <w:rFonts w:ascii="Times New Roman" w:hAnsi="Times New Roman" w:cs="Times New Roman"/>
          <w:sz w:val="24"/>
          <w:szCs w:val="24"/>
        </w:rPr>
        <w:t>Исследование характеристик обрушающихся волн с измерением коротковолновой части возмущений в рамках лабораторного моделирования взаимодействия атмосферы и океана</w:t>
      </w:r>
    </w:p>
    <w:p w14:paraId="5AB5C220" w14:textId="60ADED3D" w:rsidR="000F0882" w:rsidRPr="00966865" w:rsidRDefault="000F0882" w:rsidP="00C968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834">
        <w:rPr>
          <w:rFonts w:ascii="Times New Roman" w:hAnsi="Times New Roman" w:cs="Times New Roman"/>
          <w:sz w:val="24"/>
          <w:szCs w:val="24"/>
        </w:rPr>
        <w:t>Испытание макетов антенных устройств КА</w:t>
      </w:r>
    </w:p>
    <w:p w14:paraId="2177B26B" w14:textId="50EDB407" w:rsidR="000F0882" w:rsidRPr="00966865" w:rsidRDefault="000F0882" w:rsidP="00C968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834">
        <w:rPr>
          <w:rFonts w:ascii="Times New Roman" w:hAnsi="Times New Roman" w:cs="Times New Roman"/>
          <w:sz w:val="24"/>
          <w:szCs w:val="24"/>
        </w:rPr>
        <w:t>Исследования по изучению влияния температурной стратификации приповерхностного слоя на процессы обмена импульсом и теплом в рамках моделирования взаимодействия атмосферы и океана в пограничных слоях</w:t>
      </w:r>
    </w:p>
    <w:p w14:paraId="1B113745" w14:textId="7DF754C5" w:rsidR="000F0882" w:rsidRPr="00966865" w:rsidRDefault="000F0882" w:rsidP="00C968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834">
        <w:rPr>
          <w:rFonts w:ascii="Times New Roman" w:hAnsi="Times New Roman" w:cs="Times New Roman"/>
          <w:sz w:val="24"/>
          <w:szCs w:val="24"/>
        </w:rPr>
        <w:t>Выполнение модернизации плазменных установок, входящих в состав</w:t>
      </w:r>
      <w:r w:rsidRPr="00C96834">
        <w:rPr>
          <w:rFonts w:ascii="Times New Roman" w:hAnsi="Times New Roman" w:cs="Times New Roman"/>
          <w:sz w:val="24"/>
          <w:szCs w:val="24"/>
        </w:rPr>
        <w:t xml:space="preserve"> УНУ</w:t>
      </w:r>
      <w:r w:rsidRPr="00C96834">
        <w:rPr>
          <w:rFonts w:ascii="Times New Roman" w:hAnsi="Times New Roman" w:cs="Times New Roman"/>
          <w:sz w:val="24"/>
          <w:szCs w:val="24"/>
        </w:rPr>
        <w:t xml:space="preserve"> «Комплекс крупномасштабных геофизических стендов ИПФ РАН», для проведения модельных исследований оптического излучения электрических разрядов в верхней атмосфере (спрайтов)</w:t>
      </w:r>
    </w:p>
    <w:p w14:paraId="3AB2108B" w14:textId="23A8B7F4" w:rsidR="000F0882" w:rsidRPr="00966865" w:rsidRDefault="000F0882" w:rsidP="00C968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834">
        <w:rPr>
          <w:rFonts w:ascii="Times New Roman" w:hAnsi="Times New Roman" w:cs="Times New Roman"/>
          <w:sz w:val="24"/>
          <w:szCs w:val="24"/>
        </w:rPr>
        <w:t>Выполнение работ по созданию авиационного бортового прибора обнаружения линий электропередач</w:t>
      </w:r>
    </w:p>
    <w:p w14:paraId="752C1D8B" w14:textId="1751E696" w:rsidR="000F0882" w:rsidRPr="00C96834" w:rsidRDefault="000F0882" w:rsidP="00C968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834">
        <w:rPr>
          <w:rFonts w:ascii="Times New Roman" w:hAnsi="Times New Roman" w:cs="Times New Roman"/>
          <w:sz w:val="24"/>
          <w:szCs w:val="24"/>
        </w:rPr>
        <w:t>Исследование динамики турбулентного струйного течения и внутренних волн, индуцируемых движением буксируемого тела в стратифицированной жидкости в широком диапазоне изменения скорости буксировки и параметров стратификации</w:t>
      </w:r>
    </w:p>
    <w:p w14:paraId="68F843E7" w14:textId="1FC25969" w:rsidR="000F0882" w:rsidRPr="00966865" w:rsidRDefault="000F0882" w:rsidP="00C968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6834">
        <w:rPr>
          <w:rFonts w:ascii="Times New Roman" w:hAnsi="Times New Roman" w:cs="Times New Roman"/>
          <w:sz w:val="24"/>
          <w:szCs w:val="24"/>
        </w:rPr>
        <w:t>Исследование процессов генерации внутренних волн подводными турбулентными плавучими струями и их проявлений на свободной поверхности океана</w:t>
      </w:r>
    </w:p>
    <w:p w14:paraId="12EAA66E" w14:textId="19DE3EC3" w:rsidR="000F0882" w:rsidRPr="00E06F8D" w:rsidRDefault="000F0882" w:rsidP="00C9683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6F8D">
        <w:rPr>
          <w:rFonts w:ascii="Times New Roman" w:hAnsi="Times New Roman" w:cs="Times New Roman"/>
          <w:sz w:val="24"/>
          <w:szCs w:val="24"/>
        </w:rPr>
        <w:t>Исследование</w:t>
      </w:r>
      <w:r w:rsidRPr="00E06F8D">
        <w:rPr>
          <w:rFonts w:ascii="Times New Roman" w:hAnsi="Times New Roman" w:cs="Times New Roman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sz w:val="24"/>
          <w:szCs w:val="24"/>
        </w:rPr>
        <w:t>характеристик</w:t>
      </w:r>
      <w:r w:rsidRPr="00E06F8D">
        <w:rPr>
          <w:rFonts w:ascii="Times New Roman" w:hAnsi="Times New Roman" w:cs="Times New Roman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sz w:val="24"/>
          <w:szCs w:val="24"/>
        </w:rPr>
        <w:t>воздушного потока над</w:t>
      </w:r>
      <w:r w:rsidRPr="00E06F8D">
        <w:rPr>
          <w:rFonts w:ascii="Times New Roman" w:hAnsi="Times New Roman" w:cs="Times New Roman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sz w:val="24"/>
          <w:szCs w:val="24"/>
        </w:rPr>
        <w:t>ветровыми волнами для</w:t>
      </w:r>
      <w:r w:rsidRPr="00E06F8D">
        <w:rPr>
          <w:rFonts w:ascii="Times New Roman" w:hAnsi="Times New Roman" w:cs="Times New Roman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sz w:val="24"/>
          <w:szCs w:val="24"/>
        </w:rPr>
        <w:t>моделирования условий</w:t>
      </w:r>
      <w:r w:rsidRPr="00E06F8D">
        <w:rPr>
          <w:rFonts w:ascii="Times New Roman" w:hAnsi="Times New Roman" w:cs="Times New Roman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sz w:val="24"/>
          <w:szCs w:val="24"/>
        </w:rPr>
        <w:t>ураганных ветров</w:t>
      </w:r>
    </w:p>
    <w:p w14:paraId="3CB2E4DC" w14:textId="77777777" w:rsidR="00E06F8D" w:rsidRPr="00E06F8D" w:rsidRDefault="00D1515D" w:rsidP="00E06F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6F8D">
        <w:rPr>
          <w:rFonts w:ascii="Times New Roman" w:hAnsi="Times New Roman" w:cs="Times New Roman"/>
          <w:kern w:val="0"/>
          <w:sz w:val="24"/>
          <w:szCs w:val="24"/>
        </w:rPr>
        <w:t>Выполнение тестовых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исследований кинематики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потока с помощью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Лазерной допплеровской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измерительной системы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для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исследования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характеристик капель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брызг над взволнованной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водной поверхностью</w:t>
      </w:r>
    </w:p>
    <w:p w14:paraId="04E15E3C" w14:textId="77777777" w:rsidR="00E06F8D" w:rsidRPr="00E06F8D" w:rsidRDefault="00E06F8D" w:rsidP="00E06F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6F8D">
        <w:rPr>
          <w:rFonts w:ascii="Times New Roman" w:hAnsi="Times New Roman" w:cs="Times New Roman"/>
          <w:kern w:val="0"/>
          <w:sz w:val="24"/>
          <w:szCs w:val="24"/>
        </w:rPr>
        <w:t>Проведение исследований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мелкомасштабных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движений в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приповерхностном слое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жидкости для оценки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скорости диссипации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кинетической энергии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турбулентности и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измерения среднего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профиля дрейфового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течения при известных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параметрах воздушного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потока и ветрового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волнения</w:t>
      </w:r>
    </w:p>
    <w:p w14:paraId="47E9F2A3" w14:textId="5A6C701A" w:rsidR="00E06F8D" w:rsidRPr="00E06F8D" w:rsidRDefault="00E06F8D" w:rsidP="00E06F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E06F8D">
        <w:rPr>
          <w:rFonts w:ascii="Times New Roman" w:hAnsi="Times New Roman" w:cs="Times New Roman"/>
          <w:kern w:val="0"/>
          <w:sz w:val="24"/>
          <w:szCs w:val="24"/>
        </w:rPr>
        <w:t>Проведение испытани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й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гидроакустической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06F8D">
        <w:rPr>
          <w:rFonts w:ascii="Times New Roman" w:hAnsi="Times New Roman" w:cs="Times New Roman"/>
          <w:kern w:val="0"/>
          <w:sz w:val="24"/>
          <w:szCs w:val="24"/>
        </w:rPr>
        <w:t>аппаратуры</w:t>
      </w:r>
    </w:p>
    <w:p w14:paraId="46C6A629" w14:textId="77777777" w:rsidR="00C96834" w:rsidRPr="00E06F8D" w:rsidRDefault="00C96834" w:rsidP="00D15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57DAEA9" w14:textId="77777777" w:rsidR="00C96834" w:rsidRPr="00D1515D" w:rsidRDefault="00C96834" w:rsidP="00D151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sectPr w:rsidR="00C96834" w:rsidRPr="00D1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BC1"/>
    <w:multiLevelType w:val="hybridMultilevel"/>
    <w:tmpl w:val="91AE56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F1F31"/>
    <w:multiLevelType w:val="hybridMultilevel"/>
    <w:tmpl w:val="91AE5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A7585"/>
    <w:multiLevelType w:val="hybridMultilevel"/>
    <w:tmpl w:val="91AE56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84574">
    <w:abstractNumId w:val="1"/>
  </w:num>
  <w:num w:numId="2" w16cid:durableId="1242526159">
    <w:abstractNumId w:val="2"/>
  </w:num>
  <w:num w:numId="3" w16cid:durableId="1744595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82"/>
    <w:rsid w:val="000F0882"/>
    <w:rsid w:val="001E17A0"/>
    <w:rsid w:val="00966865"/>
    <w:rsid w:val="00C96834"/>
    <w:rsid w:val="00D1515D"/>
    <w:rsid w:val="00D95475"/>
    <w:rsid w:val="00E0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E85"/>
  <w15:chartTrackingRefBased/>
  <w15:docId w15:val="{4758106E-F2E3-4447-8B24-C75FD4A2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9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  <w:div w:id="6572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  <w:div w:id="1677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</w:divsChild>
        </w:div>
        <w:div w:id="19541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  <w:div w:id="6550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</w:divsChild>
        </w:div>
        <w:div w:id="1564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  <w:div w:id="1236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</w:divsChild>
        </w:div>
        <w:div w:id="20471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  <w:div w:id="88094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</w:divsChild>
        </w:div>
        <w:div w:id="15952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  <w:div w:id="6267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</w:divsChild>
        </w:div>
        <w:div w:id="12775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  <w:div w:id="56422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</w:divsChild>
        </w:div>
        <w:div w:id="18677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  <w:div w:id="17619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</w:divsChild>
        </w:div>
        <w:div w:id="7390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  <w:div w:id="16525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AE7F9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1</cp:revision>
  <dcterms:created xsi:type="dcterms:W3CDTF">2024-08-16T11:45:00Z</dcterms:created>
  <dcterms:modified xsi:type="dcterms:W3CDTF">2024-08-16T13:06:00Z</dcterms:modified>
</cp:coreProperties>
</file>