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D4B3" w14:textId="77777777" w:rsidR="004224C0" w:rsidRPr="007B05C6" w:rsidRDefault="004224C0" w:rsidP="007B0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14:paraId="7470CAB7" w14:textId="77777777" w:rsidR="007B05C6" w:rsidRPr="007B05C6" w:rsidRDefault="007B05C6" w:rsidP="00BD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ПРАВИЛА КОНКУРСНОГО ОТБОРА ЗАЯВОК ТРЕТЬИХ ЛИЦ</w:t>
      </w:r>
    </w:p>
    <w:p w14:paraId="261DB9B4" w14:textId="4D2A7E98" w:rsidR="006A6587" w:rsidRPr="007B05C6" w:rsidRDefault="006047CA" w:rsidP="006A6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проведение работ </w:t>
      </w:r>
      <w:r w:rsidR="0056368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Уникальной научной установке</w:t>
      </w:r>
      <w:r w:rsidR="007B05C6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A6587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r w:rsidR="008B52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далее </w:t>
      </w:r>
      <w:r w:rsidR="006A6587">
        <w:rPr>
          <w:rFonts w:ascii="Times New Roman" w:eastAsia="TimesNewRomanPSMT" w:hAnsi="Times New Roman" w:cs="Times New Roman"/>
          <w:color w:val="000000"/>
          <w:sz w:val="24"/>
          <w:szCs w:val="24"/>
        </w:rPr>
        <w:t>УН</w:t>
      </w:r>
      <w:r w:rsidR="008B520F">
        <w:rPr>
          <w:rFonts w:ascii="Times New Roman" w:eastAsia="TimesNewRomanPSMT" w:hAnsi="Times New Roman" w:cs="Times New Roman"/>
          <w:color w:val="000000"/>
          <w:sz w:val="24"/>
          <w:szCs w:val="24"/>
        </w:rPr>
        <w:t>У)</w:t>
      </w:r>
      <w:r w:rsidR="006A658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"</w:t>
      </w:r>
      <w:r w:rsidR="002A7342">
        <w:rPr>
          <w:rFonts w:ascii="Times New Roman" w:eastAsia="TimesNewRomanPSMT" w:hAnsi="Times New Roman" w:cs="Times New Roman"/>
          <w:color w:val="000000"/>
          <w:sz w:val="24"/>
          <w:szCs w:val="24"/>
        </w:rPr>
        <w:t>Комплекс кру</w:t>
      </w:r>
      <w:r w:rsidR="006A658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пномасштабных геофизических стендов 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ИПФ РАН</w:t>
      </w:r>
      <w:r w:rsidR="008B520F">
        <w:rPr>
          <w:rFonts w:ascii="Times New Roman" w:eastAsia="TimesNewRomanPSMT" w:hAnsi="Times New Roman" w:cs="Times New Roman"/>
          <w:color w:val="000000"/>
          <w:sz w:val="24"/>
          <w:szCs w:val="24"/>
        </w:rPr>
        <w:t>"</w:t>
      </w:r>
    </w:p>
    <w:p w14:paraId="5D6A0588" w14:textId="77777777" w:rsidR="007B05C6" w:rsidRDefault="007B05C6" w:rsidP="00BD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31C4">
        <w:rPr>
          <w:rFonts w:ascii="Times New Roman" w:hAnsi="Times New Roman" w:cs="Times New Roman"/>
          <w:color w:val="000000"/>
          <w:sz w:val="24"/>
          <w:szCs w:val="24"/>
        </w:rPr>
        <w:t xml:space="preserve">далее сокращенно 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ККГС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76315C3" w14:textId="77777777" w:rsidR="00BD3304" w:rsidRPr="007B05C6" w:rsidRDefault="00BD3304" w:rsidP="00BD3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6AE22" w14:textId="06255DAB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Заявка на проведение работ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на </w:t>
      </w:r>
      <w:r w:rsidR="00C70600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УНУ 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ККГС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оформленная в соответствием </w:t>
      </w:r>
      <w:r w:rsidR="00C70600">
        <w:rPr>
          <w:rFonts w:ascii="Times New Roman" w:eastAsia="TimesNewRomanPSMT" w:hAnsi="Times New Roman" w:cs="Times New Roman"/>
          <w:color w:val="000000"/>
          <w:sz w:val="24"/>
          <w:szCs w:val="24"/>
        </w:rPr>
        <w:t>подается по установленной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форме на </w:t>
      </w:r>
      <w:r w:rsidR="00C70600">
        <w:rPr>
          <w:rFonts w:ascii="Times New Roman" w:eastAsia="TimesNewRomanPSMT" w:hAnsi="Times New Roman" w:cs="Times New Roman"/>
          <w:color w:val="000000"/>
          <w:sz w:val="24"/>
          <w:szCs w:val="24"/>
        </w:rPr>
        <w:t>электронный адрес руководителя УНУ ККГС</w:t>
      </w:r>
      <w:r w:rsidR="00C706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0600" w:rsidRPr="00C70600">
        <w:rPr>
          <w:rFonts w:ascii="Times New Roman" w:hAnsi="Times New Roman" w:cs="Times New Roman"/>
          <w:color w:val="000000"/>
          <w:sz w:val="24"/>
          <w:szCs w:val="24"/>
        </w:rPr>
        <w:t>yuliya</w:t>
      </w:r>
      <w:proofErr w:type="spellEnd"/>
      <w:r w:rsidR="00C70600" w:rsidRPr="00C70600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8B520F">
        <w:rPr>
          <w:rFonts w:ascii="Times New Roman" w:hAnsi="Times New Roman" w:cs="Times New Roman"/>
          <w:color w:val="000000"/>
          <w:sz w:val="24"/>
          <w:szCs w:val="24"/>
          <w:lang w:val="en-US"/>
        </w:rPr>
        <w:t>ipfran</w:t>
      </w:r>
      <w:proofErr w:type="spellEnd"/>
      <w:r w:rsidR="00C70600" w:rsidRPr="00C7060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C70600" w:rsidRPr="00C7060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="00C706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933575" w14:textId="77777777" w:rsidR="007B05C6" w:rsidRPr="00DC0C4E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Поданные заявки рассматриваются Руководителем </w:t>
      </w:r>
      <w:r w:rsidR="00DC0C4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УНУ ККГС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 возможностью</w:t>
      </w:r>
      <w:r w:rsidR="00DC0C4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привлечения в качестве экспертно</w:t>
      </w:r>
      <w:r w:rsidR="00DC0C4E">
        <w:rPr>
          <w:rFonts w:ascii="Times New Roman" w:eastAsia="TimesNewRomanPSMT" w:hAnsi="Times New Roman" w:cs="Times New Roman"/>
          <w:color w:val="000000"/>
          <w:sz w:val="24"/>
          <w:szCs w:val="24"/>
        </w:rPr>
        <w:t>го совета других сотрудников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течени</w:t>
      </w:r>
      <w:r w:rsidR="00623B1B">
        <w:rPr>
          <w:rFonts w:ascii="Times New Roman" w:eastAsia="TimesNewRomanPSMT" w:hAnsi="Times New Roman" w:cs="Times New Roman"/>
          <w:color w:val="000000"/>
          <w:sz w:val="24"/>
          <w:szCs w:val="24"/>
        </w:rPr>
        <w:t>е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дней с момента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регистрации входящей заявки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767A95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При рассмотрении заявки производится оценка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497EFF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научной значимости работы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99C072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технического уровня работы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78BE04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сроков выполнения заявки и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времени работы оборудования УНУ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1E68CF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соответствия заяв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ки возможностям оборудования УНУ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A7A05E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стоимости работ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C027D0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наличия необходимого методического обеспечения</w:t>
      </w:r>
      <w:r w:rsidRPr="007B05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C44574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В случае положительного решения в о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тношении заявки Руководитель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принимает решение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о возможности заключения договора на проведение научных работ и оказание услуг и включает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заявку в план работ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, назначается ответственный за выполнения заявки. Заявителю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направляется уведомление с предложением заключения договора на выполнение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соответствующих работ с указанием сроков и стоимости работ.</w:t>
      </w:r>
    </w:p>
    <w:p w14:paraId="29A96CC0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5. Заявитель в течение 5 рабочих дней с момента получения уведомления об одобрении заявки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должен подтвердить согласие на заключение договора. Если ответа от заявителя не поступило в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течение пяти рабочих, заявка считается отозванной и заявителю направляется соответствующее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уведомление.</w:t>
      </w:r>
    </w:p>
    <w:p w14:paraId="63BDD405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6. В случае отклонения заявки, мотивированное решение о невозможности заключения договора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доводится до сведения заявителя не позднее 3-х дней со дня принятия такого решения. Заявителю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могут быть направлены предложения по оптимизации заявки.</w:t>
      </w:r>
    </w:p>
    <w:p w14:paraId="047BAE98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7. Основанием для отклонения заявки на стадии ее рассмотрения могут быть:</w:t>
      </w:r>
    </w:p>
    <w:p w14:paraId="17E5AA7A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Заявленные работы не соответству</w:t>
      </w:r>
      <w:r w:rsidR="006047CA">
        <w:rPr>
          <w:rFonts w:ascii="Times New Roman" w:eastAsia="TimesNewRomanPSMT" w:hAnsi="Times New Roman" w:cs="Times New Roman"/>
          <w:color w:val="000000"/>
          <w:sz w:val="24"/>
          <w:szCs w:val="24"/>
        </w:rPr>
        <w:t>ют направлениям деятельности УНУ ККГС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14:paraId="60C9D911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Заявленные работы не соответству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ют возможностям оборудования УНУ ККГС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14:paraId="3A995DB5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Заявленные работы не могут быть выполнены вследстви</w:t>
      </w:r>
      <w:r w:rsidR="002A7342">
        <w:rPr>
          <w:rFonts w:ascii="Times New Roman" w:eastAsia="TimesNewRomanPSMT" w:hAnsi="Times New Roman" w:cs="Times New Roman"/>
          <w:color w:val="000000"/>
          <w:sz w:val="24"/>
          <w:szCs w:val="24"/>
        </w:rPr>
        <w:t>е загруженности оборудования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14:paraId="28ACBE40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Техническая невозможность выполнения заявки;</w:t>
      </w:r>
    </w:p>
    <w:p w14:paraId="060B5A65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Недостаточная научная обоснованность предлагаемой постановки задачи;</w:t>
      </w:r>
    </w:p>
    <w:p w14:paraId="7C97908E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Отсутствие ссылки н</w:t>
      </w:r>
      <w:r w:rsidR="002A7342">
        <w:rPr>
          <w:rFonts w:ascii="Times New Roman" w:eastAsia="TimesNewRomanPSMT" w:hAnsi="Times New Roman" w:cs="Times New Roman"/>
          <w:color w:val="000000"/>
          <w:sz w:val="24"/>
          <w:szCs w:val="24"/>
        </w:rPr>
        <w:t>а использование оборудования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при публикации</w:t>
      </w:r>
    </w:p>
    <w:p w14:paraId="5D919CCF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результатов ранее прове</w:t>
      </w:r>
      <w:r w:rsidR="00EE31C4">
        <w:rPr>
          <w:rFonts w:ascii="Times New Roman" w:eastAsia="TimesNewRomanPSMT" w:hAnsi="Times New Roman" w:cs="Times New Roman"/>
          <w:color w:val="000000"/>
          <w:sz w:val="24"/>
          <w:szCs w:val="24"/>
        </w:rPr>
        <w:t>денных работ на оборудовании УНУ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, а также не информирование</w:t>
      </w:r>
    </w:p>
    <w:p w14:paraId="3639898A" w14:textId="77777777" w:rsidR="007B05C6" w:rsidRPr="007B05C6" w:rsidRDefault="002A7342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Руководителя УНУ</w:t>
      </w:r>
      <w:r w:rsidR="007B05C6"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 подготовке и выходе таких публикаций;</w:t>
      </w:r>
    </w:p>
    <w:p w14:paraId="585E52E4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 Техническое состояние оборудования, требуемого для выполнения работ по заявке</w:t>
      </w:r>
    </w:p>
    <w:p w14:paraId="359ED3EA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(оборудование на профилактике, ремонт оборудования);</w:t>
      </w:r>
    </w:p>
    <w:p w14:paraId="29347EBE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  <w:r w:rsidR="00623B1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В заявке не соблюдены требования, предусмотренные постановлением Правительства</w:t>
      </w:r>
    </w:p>
    <w:p w14:paraId="5DEF047B" w14:textId="77777777" w:rsidR="007B05C6" w:rsidRP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Российской Федерации от 17 мая 2016 г. № 429 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>«</w:t>
      </w: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О требованиях к центрам коллективного</w:t>
      </w:r>
    </w:p>
    <w:p w14:paraId="358BCB22" w14:textId="77777777" w:rsid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7B05C6">
        <w:rPr>
          <w:rFonts w:ascii="Times New Roman" w:eastAsia="TimesNewRomanPSMT" w:hAnsi="Times New Roman" w:cs="Times New Roman"/>
          <w:color w:val="000000"/>
          <w:sz w:val="24"/>
          <w:szCs w:val="24"/>
        </w:rPr>
        <w:t>пользования научным оборудованием и уникальным научным установкам, которые созданы и</w:t>
      </w:r>
      <w:r w:rsidR="00BD330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(или) функционирование которых обеспечивается с привлечением бюджетных средств, и правилах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их функционирования» и настоящим ре</w:t>
      </w:r>
      <w:r w:rsidRPr="007B05C6">
        <w:rPr>
          <w:rFonts w:ascii="Times New Roman" w:eastAsia="HiddenHorzOCR" w:hAnsi="Times New Roman" w:cs="Times New Roman"/>
          <w:color w:val="3E2523"/>
          <w:sz w:val="24"/>
          <w:szCs w:val="24"/>
        </w:rPr>
        <w:t>г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ламентом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</w:p>
    <w:p w14:paraId="4EFCB922" w14:textId="77777777" w:rsidR="00BD3304" w:rsidRPr="007B05C6" w:rsidRDefault="00BD3304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14:paraId="505728C3" w14:textId="77777777" w:rsidR="007B05C6" w:rsidRDefault="007B05C6" w:rsidP="006F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Подавая заявку, заказчик принимает на себя обязательства ссылаться на использование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оборудования 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УНУ ККГС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при публикации результатов выполненных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измерений и информировать Руководител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>я УНУ ККГС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о таких публикациях. Невыполнение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этого условия также является основанием для отклонения последующих заявок данного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lastRenderedPageBreak/>
        <w:t>заказчика.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Права на возможные результаты интеллектуальной деятельности, получаемые в ходе проведения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научных исследований и оказания ус</w:t>
      </w:r>
      <w:r w:rsidRPr="007B05C6">
        <w:rPr>
          <w:rFonts w:ascii="Times New Roman" w:eastAsia="HiddenHorzOCR" w:hAnsi="Times New Roman" w:cs="Times New Roman"/>
          <w:color w:val="3E2523"/>
          <w:sz w:val="24"/>
          <w:szCs w:val="24"/>
        </w:rPr>
        <w:t>л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уги, 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>регулируются договором между ИПФ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РАН и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</w:t>
      </w:r>
      <w:r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пользователем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</w:p>
    <w:p w14:paraId="3AC3B1C2" w14:textId="77777777" w:rsidR="00BD3304" w:rsidRDefault="00BD330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14:paraId="00872F0E" w14:textId="77777777" w:rsidR="00BD3304" w:rsidRPr="007B05C6" w:rsidRDefault="00BD330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14:paraId="5D24DBD0" w14:textId="77777777" w:rsidR="007B05C6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Зам. директора ИПФ РАН</w:t>
      </w:r>
    </w:p>
    <w:p w14:paraId="6A11AF73" w14:textId="7E68BA38" w:rsidR="00BD3304" w:rsidRPr="007B05C6" w:rsidRDefault="00773DA9" w:rsidP="00BD3304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академик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 xml:space="preserve"> РАН</w:t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proofErr w:type="spellStart"/>
      <w:r w:rsidR="00EE31C4">
        <w:rPr>
          <w:rFonts w:ascii="Times New Roman" w:eastAsia="HiddenHorzOCR" w:hAnsi="Times New Roman" w:cs="Times New Roman"/>
          <w:color w:val="231F21"/>
          <w:sz w:val="24"/>
          <w:szCs w:val="24"/>
        </w:rPr>
        <w:t>Е.А.Мареев</w:t>
      </w:r>
      <w:proofErr w:type="spellEnd"/>
    </w:p>
    <w:p w14:paraId="4384C1DE" w14:textId="77777777" w:rsidR="007B05C6" w:rsidRDefault="007B05C6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14:paraId="570E3B7D" w14:textId="77777777" w:rsidR="00EE31C4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</w:p>
    <w:p w14:paraId="580CFC15" w14:textId="644BE527" w:rsidR="007B05C6" w:rsidRPr="00773DA9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Руководитель УНУ ККГС</w:t>
      </w:r>
    </w:p>
    <w:p w14:paraId="052F8B06" w14:textId="77777777" w:rsidR="007B05C6" w:rsidRPr="007B05C6" w:rsidRDefault="00EE31C4" w:rsidP="007B05C6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231F21"/>
          <w:sz w:val="24"/>
          <w:szCs w:val="24"/>
        </w:rPr>
      </w:pP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д.ф.-м.н.</w:t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 w:rsidR="00BD3304">
        <w:rPr>
          <w:rFonts w:ascii="Times New Roman" w:eastAsia="HiddenHorzOCR" w:hAnsi="Times New Roman" w:cs="Times New Roman"/>
          <w:color w:val="231F21"/>
          <w:sz w:val="24"/>
          <w:szCs w:val="24"/>
        </w:rPr>
        <w:tab/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Ю</w:t>
      </w:r>
      <w:r w:rsidR="007B05C6" w:rsidRPr="007B05C6">
        <w:rPr>
          <w:rFonts w:ascii="Times New Roman" w:eastAsia="HiddenHorzOCR" w:hAnsi="Times New Roman" w:cs="Times New Roman"/>
          <w:color w:val="231F21"/>
          <w:sz w:val="24"/>
          <w:szCs w:val="24"/>
        </w:rPr>
        <w:t>.</w:t>
      </w:r>
      <w:r>
        <w:rPr>
          <w:rFonts w:ascii="Times New Roman" w:eastAsia="HiddenHorzOCR" w:hAnsi="Times New Roman" w:cs="Times New Roman"/>
          <w:color w:val="231F21"/>
          <w:sz w:val="24"/>
          <w:szCs w:val="24"/>
        </w:rPr>
        <w:t>И. Троицкая</w:t>
      </w:r>
    </w:p>
    <w:sectPr w:rsidR="007B05C6" w:rsidRPr="007B05C6" w:rsidSect="00EC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3"/>
    <w:rsid w:val="00034DB7"/>
    <w:rsid w:val="00041B02"/>
    <w:rsid w:val="00063D1E"/>
    <w:rsid w:val="0007707E"/>
    <w:rsid w:val="00094265"/>
    <w:rsid w:val="000A0D1A"/>
    <w:rsid w:val="000B7513"/>
    <w:rsid w:val="00116090"/>
    <w:rsid w:val="00127C00"/>
    <w:rsid w:val="00131289"/>
    <w:rsid w:val="001512C6"/>
    <w:rsid w:val="00153295"/>
    <w:rsid w:val="001E5F02"/>
    <w:rsid w:val="00220DAC"/>
    <w:rsid w:val="00236C23"/>
    <w:rsid w:val="002473FB"/>
    <w:rsid w:val="00287423"/>
    <w:rsid w:val="002A7342"/>
    <w:rsid w:val="00306156"/>
    <w:rsid w:val="003259D7"/>
    <w:rsid w:val="00361799"/>
    <w:rsid w:val="00371686"/>
    <w:rsid w:val="00371AF8"/>
    <w:rsid w:val="00373091"/>
    <w:rsid w:val="0038794F"/>
    <w:rsid w:val="003B6181"/>
    <w:rsid w:val="003D15C0"/>
    <w:rsid w:val="00400285"/>
    <w:rsid w:val="004224C0"/>
    <w:rsid w:val="00430257"/>
    <w:rsid w:val="00437633"/>
    <w:rsid w:val="00475459"/>
    <w:rsid w:val="00487A2D"/>
    <w:rsid w:val="004C2C76"/>
    <w:rsid w:val="004F2575"/>
    <w:rsid w:val="005549FF"/>
    <w:rsid w:val="0056368C"/>
    <w:rsid w:val="005733A7"/>
    <w:rsid w:val="005878CB"/>
    <w:rsid w:val="006047CA"/>
    <w:rsid w:val="00623B1B"/>
    <w:rsid w:val="00672D6E"/>
    <w:rsid w:val="006A58F7"/>
    <w:rsid w:val="006A6587"/>
    <w:rsid w:val="006A6957"/>
    <w:rsid w:val="006D56AA"/>
    <w:rsid w:val="006F4A29"/>
    <w:rsid w:val="006F4F01"/>
    <w:rsid w:val="0072528F"/>
    <w:rsid w:val="0077033D"/>
    <w:rsid w:val="00773DA9"/>
    <w:rsid w:val="00792F44"/>
    <w:rsid w:val="007A4742"/>
    <w:rsid w:val="007B05C6"/>
    <w:rsid w:val="007C49F8"/>
    <w:rsid w:val="00800558"/>
    <w:rsid w:val="00820D78"/>
    <w:rsid w:val="008469D7"/>
    <w:rsid w:val="00893C54"/>
    <w:rsid w:val="008B520F"/>
    <w:rsid w:val="008F1EFE"/>
    <w:rsid w:val="00903625"/>
    <w:rsid w:val="009506D7"/>
    <w:rsid w:val="009638D0"/>
    <w:rsid w:val="009B12F8"/>
    <w:rsid w:val="009D35A9"/>
    <w:rsid w:val="009E358E"/>
    <w:rsid w:val="00A126D1"/>
    <w:rsid w:val="00A619EA"/>
    <w:rsid w:val="00A85E14"/>
    <w:rsid w:val="00A8721A"/>
    <w:rsid w:val="00AD08EE"/>
    <w:rsid w:val="00AD2E81"/>
    <w:rsid w:val="00B0005D"/>
    <w:rsid w:val="00B22672"/>
    <w:rsid w:val="00B2701A"/>
    <w:rsid w:val="00B81BB5"/>
    <w:rsid w:val="00B829F5"/>
    <w:rsid w:val="00BC193F"/>
    <w:rsid w:val="00BD3304"/>
    <w:rsid w:val="00C03097"/>
    <w:rsid w:val="00C24F5E"/>
    <w:rsid w:val="00C70600"/>
    <w:rsid w:val="00C94B0C"/>
    <w:rsid w:val="00CA3FDF"/>
    <w:rsid w:val="00CE3332"/>
    <w:rsid w:val="00D344CE"/>
    <w:rsid w:val="00DC0C4E"/>
    <w:rsid w:val="00DE289A"/>
    <w:rsid w:val="00DE58DE"/>
    <w:rsid w:val="00DF1A27"/>
    <w:rsid w:val="00DF761F"/>
    <w:rsid w:val="00E036EA"/>
    <w:rsid w:val="00E22B44"/>
    <w:rsid w:val="00E5258F"/>
    <w:rsid w:val="00EB3AB9"/>
    <w:rsid w:val="00EC288A"/>
    <w:rsid w:val="00ED0068"/>
    <w:rsid w:val="00EE31C4"/>
    <w:rsid w:val="00EF77A2"/>
    <w:rsid w:val="00F54278"/>
    <w:rsid w:val="00FB400C"/>
    <w:rsid w:val="00FE1FC1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2ABF"/>
  <w15:docId w15:val="{F243143A-4982-4B1F-A3C0-17E4D389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daniil</cp:lastModifiedBy>
  <cp:revision>3</cp:revision>
  <dcterms:created xsi:type="dcterms:W3CDTF">2024-08-15T20:17:00Z</dcterms:created>
  <dcterms:modified xsi:type="dcterms:W3CDTF">2024-08-15T20:33:00Z</dcterms:modified>
</cp:coreProperties>
</file>